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11" w:rsidRPr="0034435F" w:rsidRDefault="000D0D11" w:rsidP="000D0D11">
      <w:pPr>
        <w:pBdr>
          <w:top w:val="single" w:sz="4" w:space="1" w:color="auto"/>
          <w:left w:val="single" w:sz="4" w:space="4" w:color="auto"/>
          <w:bottom w:val="single" w:sz="4" w:space="1" w:color="auto"/>
          <w:right w:val="single" w:sz="4" w:space="4" w:color="auto"/>
        </w:pBdr>
        <w:spacing w:after="0"/>
        <w:ind w:right="5670"/>
        <w:rPr>
          <w:rFonts w:ascii="Calibri" w:eastAsia="Times New Roman" w:hAnsi="Calibri" w:cs="Times New Roman"/>
          <w:b/>
          <w:color w:val="000000"/>
          <w:sz w:val="24"/>
          <w:szCs w:val="24"/>
          <w:lang w:eastAsia="fr-FR"/>
        </w:rPr>
      </w:pPr>
      <w:r w:rsidRPr="0034435F">
        <w:rPr>
          <w:rFonts w:ascii="Calibri" w:eastAsia="Times New Roman" w:hAnsi="Calibri" w:cs="Times New Roman"/>
          <w:color w:val="000000"/>
          <w:sz w:val="24"/>
          <w:szCs w:val="24"/>
          <w:lang w:eastAsia="fr-FR"/>
        </w:rPr>
        <w:t xml:space="preserve">Société : </w:t>
      </w:r>
      <w:r w:rsidRPr="0096014D">
        <w:rPr>
          <w:rFonts w:ascii="Calibri" w:eastAsia="Times New Roman" w:hAnsi="Calibri" w:cs="Times New Roman"/>
          <w:b/>
          <w:color w:val="000000"/>
          <w:sz w:val="24"/>
          <w:szCs w:val="24"/>
          <w:lang w:eastAsia="fr-FR"/>
        </w:rPr>
        <w:t>S'PRINT</w:t>
      </w:r>
    </w:p>
    <w:p w:rsidR="000D0D11" w:rsidRPr="0034435F" w:rsidRDefault="000D0D11" w:rsidP="000D0D11">
      <w:pPr>
        <w:pBdr>
          <w:top w:val="single" w:sz="4" w:space="1" w:color="auto"/>
          <w:left w:val="single" w:sz="4" w:space="4" w:color="auto"/>
          <w:bottom w:val="single" w:sz="4" w:space="1" w:color="auto"/>
          <w:right w:val="single" w:sz="4" w:space="4" w:color="auto"/>
        </w:pBdr>
        <w:spacing w:after="0"/>
        <w:ind w:right="5670"/>
        <w:rPr>
          <w:rFonts w:ascii="Calibri" w:eastAsia="Times New Roman" w:hAnsi="Calibri" w:cs="Times New Roman"/>
          <w:color w:val="000000"/>
          <w:sz w:val="24"/>
          <w:szCs w:val="24"/>
          <w:lang w:eastAsia="fr-FR"/>
        </w:rPr>
      </w:pPr>
      <w:r w:rsidRPr="0034435F">
        <w:rPr>
          <w:rFonts w:ascii="Calibri" w:eastAsia="Times New Roman" w:hAnsi="Calibri" w:cs="Times New Roman"/>
          <w:color w:val="000000"/>
          <w:sz w:val="24"/>
          <w:szCs w:val="24"/>
          <w:lang w:eastAsia="fr-FR"/>
        </w:rPr>
        <w:t xml:space="preserve">Activité : </w:t>
      </w:r>
      <w:r w:rsidRPr="0034435F">
        <w:rPr>
          <w:rFonts w:ascii="Calibri" w:eastAsia="Times New Roman" w:hAnsi="Calibri" w:cs="Times New Roman"/>
          <w:b/>
          <w:color w:val="000000"/>
          <w:sz w:val="24"/>
          <w:szCs w:val="24"/>
          <w:lang w:eastAsia="fr-FR"/>
        </w:rPr>
        <w:t>revendeur bureautique</w:t>
      </w:r>
    </w:p>
    <w:p w:rsidR="000D0D11" w:rsidRPr="0034435F" w:rsidRDefault="000D0D11" w:rsidP="000D0D11">
      <w:pPr>
        <w:pBdr>
          <w:top w:val="single" w:sz="4" w:space="1" w:color="auto"/>
          <w:left w:val="single" w:sz="4" w:space="4" w:color="auto"/>
          <w:bottom w:val="single" w:sz="4" w:space="1" w:color="auto"/>
          <w:right w:val="single" w:sz="4" w:space="4" w:color="auto"/>
        </w:pBdr>
        <w:spacing w:after="0"/>
        <w:ind w:right="5670"/>
        <w:rPr>
          <w:rFonts w:ascii="Calibri" w:eastAsia="Times New Roman" w:hAnsi="Calibri" w:cs="Times New Roman"/>
          <w:b/>
          <w:color w:val="000000"/>
          <w:sz w:val="24"/>
          <w:szCs w:val="24"/>
          <w:lang w:eastAsia="fr-FR"/>
        </w:rPr>
      </w:pPr>
      <w:r w:rsidRPr="0034435F">
        <w:rPr>
          <w:rFonts w:ascii="Calibri" w:eastAsia="Times New Roman" w:hAnsi="Calibri" w:cs="Times New Roman"/>
          <w:color w:val="000000"/>
          <w:sz w:val="24"/>
          <w:szCs w:val="24"/>
          <w:lang w:eastAsia="fr-FR"/>
        </w:rPr>
        <w:t xml:space="preserve">Siège : </w:t>
      </w:r>
      <w:proofErr w:type="spellStart"/>
      <w:r w:rsidRPr="0034435F">
        <w:rPr>
          <w:rFonts w:ascii="Calibri" w:eastAsia="Times New Roman" w:hAnsi="Calibri" w:cs="Times New Roman"/>
          <w:b/>
          <w:color w:val="000000"/>
          <w:sz w:val="24"/>
          <w:szCs w:val="24"/>
          <w:lang w:eastAsia="fr-FR"/>
        </w:rPr>
        <w:t>Rueil</w:t>
      </w:r>
      <w:proofErr w:type="spellEnd"/>
      <w:r w:rsidRPr="0034435F">
        <w:rPr>
          <w:rFonts w:ascii="Calibri" w:eastAsia="Times New Roman" w:hAnsi="Calibri" w:cs="Times New Roman"/>
          <w:b/>
          <w:color w:val="000000"/>
          <w:sz w:val="24"/>
          <w:szCs w:val="24"/>
          <w:lang w:eastAsia="fr-FR"/>
        </w:rPr>
        <w:t xml:space="preserve"> Malmaison (92)</w:t>
      </w:r>
    </w:p>
    <w:p w:rsidR="000D0D11" w:rsidRPr="0034435F" w:rsidRDefault="000D0D11" w:rsidP="000D0D11">
      <w:pPr>
        <w:pBdr>
          <w:top w:val="single" w:sz="4" w:space="1" w:color="auto"/>
          <w:left w:val="single" w:sz="4" w:space="4" w:color="auto"/>
          <w:bottom w:val="single" w:sz="4" w:space="1" w:color="auto"/>
          <w:right w:val="single" w:sz="4" w:space="4" w:color="auto"/>
        </w:pBdr>
        <w:spacing w:after="0"/>
        <w:ind w:right="5670"/>
        <w:rPr>
          <w:rFonts w:ascii="Calibri" w:eastAsia="Times New Roman" w:hAnsi="Calibri" w:cs="Times New Roman"/>
          <w:b/>
          <w:color w:val="000000"/>
          <w:sz w:val="24"/>
          <w:szCs w:val="24"/>
          <w:lang w:eastAsia="fr-FR"/>
        </w:rPr>
      </w:pPr>
      <w:r w:rsidRPr="0034435F">
        <w:rPr>
          <w:rFonts w:ascii="Calibri" w:eastAsia="Times New Roman" w:hAnsi="Calibri" w:cs="Times New Roman"/>
          <w:color w:val="000000"/>
          <w:sz w:val="24"/>
          <w:szCs w:val="24"/>
          <w:lang w:eastAsia="fr-FR"/>
        </w:rPr>
        <w:t xml:space="preserve">Contact : </w:t>
      </w:r>
      <w:r w:rsidRPr="0034435F">
        <w:rPr>
          <w:rFonts w:ascii="Calibri" w:eastAsia="Times New Roman" w:hAnsi="Calibri" w:cs="Times New Roman"/>
          <w:b/>
          <w:color w:val="000000"/>
          <w:sz w:val="24"/>
          <w:szCs w:val="24"/>
          <w:lang w:eastAsia="fr-FR"/>
        </w:rPr>
        <w:t>Eric Benadiba, dirigeant</w:t>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b/>
          <w:color w:val="000000"/>
          <w:sz w:val="24"/>
          <w:szCs w:val="24"/>
          <w:lang w:eastAsia="fr-FR"/>
        </w:rPr>
      </w:pPr>
      <w:r w:rsidRPr="0034435F">
        <w:rPr>
          <w:rFonts w:ascii="Calibri" w:eastAsia="Times New Roman" w:hAnsi="Calibri" w:cs="Times New Roman"/>
          <w:b/>
          <w:color w:val="000000"/>
          <w:sz w:val="24"/>
          <w:szCs w:val="24"/>
          <w:lang w:eastAsia="fr-FR"/>
        </w:rPr>
        <w:t>Votre belle histoire</w:t>
      </w:r>
    </w:p>
    <w:p w:rsidR="000D0D11" w:rsidRPr="0034435F" w:rsidRDefault="000D0D11" w:rsidP="000D0D11">
      <w:pPr>
        <w:spacing w:after="0"/>
        <w:ind w:right="567"/>
        <w:rPr>
          <w:rFonts w:ascii="Calibri" w:eastAsia="Times New Roman" w:hAnsi="Calibri" w:cs="Times New Roman"/>
          <w:color w:val="000000"/>
          <w:sz w:val="24"/>
          <w:szCs w:val="24"/>
          <w:u w:val="single"/>
          <w:lang w:eastAsia="fr-FR"/>
        </w:rPr>
      </w:pP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r w:rsidRPr="0096014D">
        <w:rPr>
          <w:rFonts w:ascii="Calibri" w:eastAsia="Times New Roman" w:hAnsi="Calibri" w:cs="Times New Roman"/>
          <w:color w:val="000000"/>
          <w:sz w:val="24"/>
          <w:szCs w:val="24"/>
          <w:lang w:eastAsia="fr-FR"/>
        </w:rPr>
        <w:t xml:space="preserve">Quand j'ai repris la société S'PRINT à la barre au Tribunal de commerce d'Evry le 7 juin 2004, </w:t>
      </w:r>
      <w:r w:rsidRPr="0034435F">
        <w:rPr>
          <w:rFonts w:ascii="Calibri" w:eastAsia="Times New Roman" w:hAnsi="Calibri" w:cs="Times New Roman"/>
          <w:color w:val="000000"/>
          <w:sz w:val="24"/>
          <w:szCs w:val="24"/>
          <w:lang w:eastAsia="fr-FR"/>
        </w:rPr>
        <w:t xml:space="preserve">ce revendeur bureautique </w:t>
      </w:r>
      <w:r w:rsidRPr="0096014D">
        <w:rPr>
          <w:rFonts w:ascii="Calibri" w:eastAsia="Times New Roman" w:hAnsi="Calibri" w:cs="Times New Roman"/>
          <w:color w:val="000000"/>
          <w:sz w:val="24"/>
          <w:szCs w:val="24"/>
          <w:lang w:eastAsia="fr-FR"/>
        </w:rPr>
        <w:t>était mal en point comme c'est souvent le cas lorsqu'une entreprise se trouve pour la seconde fois depuis sa création en redressement judiciaire. L'année précédente</w:t>
      </w:r>
      <w:r w:rsidRPr="0034435F">
        <w:rPr>
          <w:rFonts w:ascii="Calibri" w:eastAsia="Times New Roman" w:hAnsi="Calibri" w:cs="Times New Roman"/>
          <w:color w:val="000000"/>
          <w:sz w:val="24"/>
          <w:szCs w:val="24"/>
          <w:lang w:eastAsia="fr-FR"/>
        </w:rPr>
        <w:t>,</w:t>
      </w:r>
      <w:r w:rsidRPr="0096014D">
        <w:rPr>
          <w:rFonts w:ascii="Calibri" w:eastAsia="Times New Roman" w:hAnsi="Calibri" w:cs="Times New Roman"/>
          <w:color w:val="000000"/>
          <w:sz w:val="24"/>
          <w:szCs w:val="24"/>
          <w:lang w:eastAsia="fr-FR"/>
        </w:rPr>
        <w:t xml:space="preserve"> el</w:t>
      </w:r>
      <w:r w:rsidRPr="0034435F">
        <w:rPr>
          <w:rFonts w:ascii="Calibri" w:eastAsia="Times New Roman" w:hAnsi="Calibri" w:cs="Times New Roman"/>
          <w:color w:val="000000"/>
          <w:sz w:val="24"/>
          <w:szCs w:val="24"/>
          <w:lang w:eastAsia="fr-FR"/>
        </w:rPr>
        <w:t xml:space="preserve">le accusait une perte de 150 K€. Les </w:t>
      </w:r>
      <w:r w:rsidRPr="0096014D">
        <w:rPr>
          <w:rFonts w:ascii="Calibri" w:eastAsia="Times New Roman" w:hAnsi="Calibri" w:cs="Times New Roman"/>
          <w:color w:val="000000"/>
          <w:sz w:val="24"/>
          <w:szCs w:val="24"/>
          <w:lang w:eastAsia="fr-FR"/>
        </w:rPr>
        <w:t xml:space="preserve">conditions que j'ai </w:t>
      </w:r>
      <w:r w:rsidRPr="0034435F">
        <w:rPr>
          <w:rFonts w:ascii="Calibri" w:eastAsia="Times New Roman" w:hAnsi="Calibri" w:cs="Times New Roman"/>
          <w:color w:val="000000"/>
          <w:sz w:val="24"/>
          <w:szCs w:val="24"/>
          <w:lang w:eastAsia="fr-FR"/>
        </w:rPr>
        <w:t>soumises</w:t>
      </w:r>
      <w:r w:rsidRPr="0096014D">
        <w:rPr>
          <w:rFonts w:ascii="Calibri" w:eastAsia="Times New Roman" w:hAnsi="Calibri" w:cs="Times New Roman"/>
          <w:color w:val="000000"/>
          <w:sz w:val="24"/>
          <w:szCs w:val="24"/>
          <w:lang w:eastAsia="fr-FR"/>
        </w:rPr>
        <w:t xml:space="preserve"> au Tribunal </w:t>
      </w:r>
      <w:r w:rsidRPr="0034435F">
        <w:rPr>
          <w:rFonts w:ascii="Calibri" w:eastAsia="Times New Roman" w:hAnsi="Calibri" w:cs="Times New Roman"/>
          <w:color w:val="000000"/>
          <w:sz w:val="24"/>
          <w:szCs w:val="24"/>
          <w:lang w:eastAsia="fr-FR"/>
        </w:rPr>
        <w:t xml:space="preserve">m’ont permis d’en devenir l'heureux repreneur. Je me suis engagé à </w:t>
      </w:r>
      <w:r w:rsidRPr="0096014D">
        <w:rPr>
          <w:rFonts w:ascii="Calibri" w:eastAsia="Times New Roman" w:hAnsi="Calibri" w:cs="Times New Roman"/>
          <w:color w:val="000000"/>
          <w:sz w:val="24"/>
          <w:szCs w:val="24"/>
          <w:lang w:eastAsia="fr-FR"/>
        </w:rPr>
        <w:t>reprendre 10</w:t>
      </w:r>
      <w:r w:rsidRPr="0034435F">
        <w:rPr>
          <w:rFonts w:ascii="Calibri" w:eastAsia="Times New Roman" w:hAnsi="Calibri" w:cs="Times New Roman"/>
          <w:color w:val="000000"/>
          <w:sz w:val="24"/>
          <w:szCs w:val="24"/>
          <w:lang w:eastAsia="fr-FR"/>
        </w:rPr>
        <w:t>0 % de l'effectif (11 personnes)</w:t>
      </w:r>
      <w:r w:rsidRPr="0096014D">
        <w:rPr>
          <w:rFonts w:ascii="Calibri" w:eastAsia="Times New Roman" w:hAnsi="Calibri" w:cs="Times New Roman"/>
          <w:color w:val="000000"/>
          <w:sz w:val="24"/>
          <w:szCs w:val="24"/>
          <w:lang w:eastAsia="fr-FR"/>
        </w:rPr>
        <w:t xml:space="preserve"> et </w:t>
      </w:r>
      <w:r w:rsidRPr="0034435F">
        <w:rPr>
          <w:rFonts w:ascii="Calibri" w:eastAsia="Times New Roman" w:hAnsi="Calibri" w:cs="Times New Roman"/>
          <w:color w:val="000000"/>
          <w:sz w:val="24"/>
          <w:szCs w:val="24"/>
          <w:lang w:eastAsia="fr-FR"/>
        </w:rPr>
        <w:t xml:space="preserve">100 % du passif (850 K€), ce qui m’a </w:t>
      </w:r>
      <w:r w:rsidRPr="0096014D">
        <w:rPr>
          <w:rFonts w:ascii="Calibri" w:eastAsia="Times New Roman" w:hAnsi="Calibri" w:cs="Times New Roman"/>
          <w:color w:val="000000"/>
          <w:sz w:val="24"/>
          <w:szCs w:val="24"/>
          <w:lang w:eastAsia="fr-FR"/>
        </w:rPr>
        <w:t>permis</w:t>
      </w:r>
      <w:r w:rsidRPr="0034435F">
        <w:rPr>
          <w:rFonts w:ascii="Calibri" w:eastAsia="Times New Roman" w:hAnsi="Calibri" w:cs="Times New Roman"/>
          <w:color w:val="000000"/>
          <w:sz w:val="24"/>
          <w:szCs w:val="24"/>
          <w:lang w:eastAsia="fr-FR"/>
        </w:rPr>
        <w:t xml:space="preserve"> d'écarter tous les concurrents. Ces derniers </w:t>
      </w:r>
      <w:r w:rsidRPr="0096014D">
        <w:rPr>
          <w:rFonts w:ascii="Calibri" w:eastAsia="Times New Roman" w:hAnsi="Calibri" w:cs="Times New Roman"/>
          <w:color w:val="000000"/>
          <w:sz w:val="24"/>
          <w:szCs w:val="24"/>
          <w:lang w:eastAsia="fr-FR"/>
        </w:rPr>
        <w:t>pensaient pouvoir</w:t>
      </w:r>
      <w:r w:rsidRPr="0034435F">
        <w:rPr>
          <w:rFonts w:ascii="Calibri" w:eastAsia="Times New Roman" w:hAnsi="Calibri" w:cs="Times New Roman"/>
          <w:color w:val="000000"/>
          <w:sz w:val="24"/>
          <w:szCs w:val="24"/>
          <w:lang w:eastAsia="fr-FR"/>
        </w:rPr>
        <w:t xml:space="preserve"> </w:t>
      </w:r>
      <w:r w:rsidRPr="0096014D">
        <w:rPr>
          <w:rFonts w:ascii="Calibri" w:eastAsia="Times New Roman" w:hAnsi="Calibri" w:cs="Times New Roman"/>
          <w:color w:val="000000"/>
          <w:sz w:val="24"/>
          <w:szCs w:val="24"/>
          <w:lang w:eastAsia="fr-FR"/>
        </w:rPr>
        <w:t>soumettre un plan de cession</w:t>
      </w:r>
      <w:r w:rsidRPr="0034435F">
        <w:rPr>
          <w:rFonts w:ascii="Calibri" w:eastAsia="Times New Roman" w:hAnsi="Calibri" w:cs="Times New Roman"/>
          <w:color w:val="000000"/>
          <w:sz w:val="24"/>
          <w:szCs w:val="24"/>
          <w:lang w:eastAsia="fr-FR"/>
        </w:rPr>
        <w:t>,</w:t>
      </w:r>
      <w:r w:rsidRPr="0096014D">
        <w:rPr>
          <w:rFonts w:ascii="Calibri" w:eastAsia="Times New Roman" w:hAnsi="Calibri" w:cs="Times New Roman"/>
          <w:color w:val="000000"/>
          <w:sz w:val="24"/>
          <w:szCs w:val="24"/>
          <w:lang w:eastAsia="fr-FR"/>
        </w:rPr>
        <w:t xml:space="preserve"> contrairement au plan de continuation </w:t>
      </w:r>
      <w:r w:rsidRPr="0034435F">
        <w:rPr>
          <w:rFonts w:ascii="Calibri" w:eastAsia="Times New Roman" w:hAnsi="Calibri" w:cs="Times New Roman"/>
          <w:color w:val="000000"/>
          <w:sz w:val="24"/>
          <w:szCs w:val="24"/>
          <w:lang w:eastAsia="fr-FR"/>
        </w:rPr>
        <w:t>que j’ai proposé sur 7 ans</w:t>
      </w:r>
      <w:r w:rsidRPr="0096014D">
        <w:rPr>
          <w:rFonts w:ascii="Calibri" w:eastAsia="Times New Roman" w:hAnsi="Calibri" w:cs="Times New Roman"/>
          <w:color w:val="000000"/>
          <w:sz w:val="24"/>
          <w:szCs w:val="24"/>
          <w:lang w:eastAsia="fr-FR"/>
        </w:rPr>
        <w:t xml:space="preserve">, </w:t>
      </w:r>
      <w:r>
        <w:rPr>
          <w:rFonts w:ascii="Calibri" w:eastAsia="Times New Roman" w:hAnsi="Calibri" w:cs="Times New Roman"/>
          <w:color w:val="000000"/>
          <w:sz w:val="24"/>
          <w:szCs w:val="24"/>
          <w:lang w:eastAsia="fr-FR"/>
        </w:rPr>
        <w:t xml:space="preserve">avec l’idée de </w:t>
      </w:r>
      <w:r w:rsidRPr="0096014D">
        <w:rPr>
          <w:rFonts w:ascii="Calibri" w:eastAsia="Times New Roman" w:hAnsi="Calibri" w:cs="Times New Roman"/>
          <w:color w:val="000000"/>
          <w:sz w:val="24"/>
          <w:szCs w:val="24"/>
          <w:lang w:eastAsia="fr-FR"/>
        </w:rPr>
        <w:t xml:space="preserve">faire </w:t>
      </w:r>
      <w:r w:rsidRPr="0034435F">
        <w:rPr>
          <w:rFonts w:ascii="Calibri" w:eastAsia="Times New Roman" w:hAnsi="Calibri" w:cs="Times New Roman"/>
          <w:color w:val="000000"/>
          <w:sz w:val="24"/>
          <w:szCs w:val="24"/>
          <w:lang w:eastAsia="fr-FR"/>
        </w:rPr>
        <w:t xml:space="preserve">leur </w:t>
      </w:r>
      <w:r w:rsidRPr="0096014D">
        <w:rPr>
          <w:rFonts w:ascii="Calibri" w:eastAsia="Times New Roman" w:hAnsi="Calibri" w:cs="Times New Roman"/>
          <w:color w:val="000000"/>
          <w:sz w:val="24"/>
          <w:szCs w:val="24"/>
          <w:lang w:eastAsia="fr-FR"/>
        </w:rPr>
        <w:t xml:space="preserve">petit marché en proposant au Tribunal </w:t>
      </w:r>
      <w:r w:rsidRPr="0034435F">
        <w:rPr>
          <w:rFonts w:ascii="Calibri" w:eastAsia="Times New Roman" w:hAnsi="Calibri" w:cs="Times New Roman"/>
          <w:color w:val="000000"/>
          <w:sz w:val="24"/>
          <w:szCs w:val="24"/>
          <w:lang w:eastAsia="fr-FR"/>
        </w:rPr>
        <w:t xml:space="preserve">de reprendre </w:t>
      </w:r>
      <w:r w:rsidRPr="0096014D">
        <w:rPr>
          <w:rFonts w:ascii="Calibri" w:eastAsia="Times New Roman" w:hAnsi="Calibri" w:cs="Times New Roman"/>
          <w:color w:val="000000"/>
          <w:sz w:val="24"/>
          <w:szCs w:val="24"/>
          <w:lang w:eastAsia="fr-FR"/>
        </w:rPr>
        <w:t xml:space="preserve">tout ce qui </w:t>
      </w:r>
      <w:r>
        <w:rPr>
          <w:rFonts w:ascii="Calibri" w:eastAsia="Times New Roman" w:hAnsi="Calibri" w:cs="Times New Roman"/>
          <w:color w:val="000000"/>
          <w:sz w:val="24"/>
          <w:szCs w:val="24"/>
          <w:lang w:eastAsia="fr-FR"/>
        </w:rPr>
        <w:t>pouvait</w:t>
      </w:r>
      <w:r w:rsidRPr="0096014D">
        <w:rPr>
          <w:rFonts w:ascii="Calibri" w:eastAsia="Times New Roman" w:hAnsi="Calibri" w:cs="Times New Roman"/>
          <w:color w:val="000000"/>
          <w:sz w:val="24"/>
          <w:szCs w:val="24"/>
          <w:lang w:eastAsia="fr-FR"/>
        </w:rPr>
        <w:t xml:space="preserve"> présenter un intérêt en terme d'actifs (clients - stock - </w:t>
      </w:r>
      <w:r w:rsidRPr="0034435F">
        <w:rPr>
          <w:rFonts w:ascii="Calibri" w:eastAsia="Times New Roman" w:hAnsi="Calibri" w:cs="Times New Roman"/>
          <w:color w:val="000000"/>
          <w:sz w:val="24"/>
          <w:szCs w:val="24"/>
          <w:lang w:eastAsia="fr-FR"/>
        </w:rPr>
        <w:t>Trésorerie</w:t>
      </w:r>
      <w:r w:rsidRPr="0096014D">
        <w:rPr>
          <w:rFonts w:ascii="Calibri" w:eastAsia="Times New Roman" w:hAnsi="Calibri" w:cs="Times New Roman"/>
          <w:color w:val="000000"/>
          <w:sz w:val="24"/>
          <w:szCs w:val="24"/>
          <w:lang w:eastAsia="fr-FR"/>
        </w:rPr>
        <w:t xml:space="preserve"> - </w:t>
      </w:r>
      <w:proofErr w:type="spellStart"/>
      <w:r w:rsidRPr="0096014D">
        <w:rPr>
          <w:rFonts w:ascii="Calibri" w:eastAsia="Times New Roman" w:hAnsi="Calibri" w:cs="Times New Roman"/>
          <w:color w:val="000000"/>
          <w:sz w:val="24"/>
          <w:szCs w:val="24"/>
          <w:lang w:eastAsia="fr-FR"/>
        </w:rPr>
        <w:t>etc</w:t>
      </w:r>
      <w:proofErr w:type="spellEnd"/>
      <w:r w:rsidRPr="0096014D">
        <w:rPr>
          <w:rFonts w:ascii="Calibri" w:eastAsia="Times New Roman" w:hAnsi="Calibri" w:cs="Times New Roman"/>
          <w:color w:val="000000"/>
          <w:sz w:val="24"/>
          <w:szCs w:val="24"/>
          <w:lang w:eastAsia="fr-FR"/>
        </w:rPr>
        <w:t>) mais certainement pas toutes les créa</w:t>
      </w:r>
      <w:r w:rsidRPr="0034435F">
        <w:rPr>
          <w:rFonts w:ascii="Calibri" w:eastAsia="Times New Roman" w:hAnsi="Calibri" w:cs="Times New Roman"/>
          <w:color w:val="000000"/>
          <w:sz w:val="24"/>
          <w:szCs w:val="24"/>
          <w:lang w:eastAsia="fr-FR"/>
        </w:rPr>
        <w:t xml:space="preserve">nces et l'ensemble du personnel. Dès les </w:t>
      </w:r>
      <w:r>
        <w:rPr>
          <w:rFonts w:ascii="Calibri" w:eastAsia="Times New Roman" w:hAnsi="Calibri" w:cs="Times New Roman"/>
          <w:color w:val="000000"/>
          <w:sz w:val="24"/>
          <w:szCs w:val="24"/>
          <w:lang w:eastAsia="fr-FR"/>
        </w:rPr>
        <w:t xml:space="preserve">premières </w:t>
      </w:r>
      <w:r w:rsidRPr="0034435F">
        <w:rPr>
          <w:rFonts w:ascii="Calibri" w:eastAsia="Times New Roman" w:hAnsi="Calibri" w:cs="Times New Roman"/>
          <w:color w:val="000000"/>
          <w:sz w:val="24"/>
          <w:szCs w:val="24"/>
          <w:lang w:eastAsia="fr-FR"/>
        </w:rPr>
        <w:t xml:space="preserve">prises des </w:t>
      </w:r>
      <w:r w:rsidRPr="0096014D">
        <w:rPr>
          <w:rFonts w:ascii="Calibri" w:eastAsia="Times New Roman" w:hAnsi="Calibri" w:cs="Times New Roman"/>
          <w:color w:val="000000"/>
          <w:sz w:val="24"/>
          <w:szCs w:val="24"/>
          <w:lang w:eastAsia="fr-FR"/>
        </w:rPr>
        <w:t>commandes, il était important de prendre les bonnes décisi</w:t>
      </w:r>
      <w:r w:rsidRPr="0034435F">
        <w:rPr>
          <w:rFonts w:ascii="Calibri" w:eastAsia="Times New Roman" w:hAnsi="Calibri" w:cs="Times New Roman"/>
          <w:color w:val="000000"/>
          <w:sz w:val="24"/>
          <w:szCs w:val="24"/>
          <w:lang w:eastAsia="fr-FR"/>
        </w:rPr>
        <w:t xml:space="preserve">ons pour redresser la barre. Il </w:t>
      </w:r>
      <w:r w:rsidRPr="0096014D">
        <w:rPr>
          <w:rFonts w:ascii="Calibri" w:eastAsia="Times New Roman" w:hAnsi="Calibri" w:cs="Times New Roman"/>
          <w:color w:val="000000"/>
          <w:sz w:val="24"/>
          <w:szCs w:val="24"/>
          <w:lang w:eastAsia="fr-FR"/>
        </w:rPr>
        <w:t>faut dire que je suis un professionnel et que depuis 30 ans j'exerce ce métier après avoir débuté ma carr</w:t>
      </w:r>
      <w:r w:rsidRPr="0034435F">
        <w:rPr>
          <w:rFonts w:ascii="Calibri" w:eastAsia="Times New Roman" w:hAnsi="Calibri" w:cs="Times New Roman"/>
          <w:color w:val="000000"/>
          <w:sz w:val="24"/>
          <w:szCs w:val="24"/>
          <w:lang w:eastAsia="fr-FR"/>
        </w:rPr>
        <w:t>ière chez CANON pendant 10 ans. J'ai ensuite co</w:t>
      </w:r>
      <w:r w:rsidRPr="0096014D">
        <w:rPr>
          <w:rFonts w:ascii="Calibri" w:eastAsia="Times New Roman" w:hAnsi="Calibri" w:cs="Times New Roman"/>
          <w:color w:val="000000"/>
          <w:sz w:val="24"/>
          <w:szCs w:val="24"/>
          <w:lang w:eastAsia="fr-FR"/>
        </w:rPr>
        <w:t xml:space="preserve">dirigé LA BUREAUTUQIUE </w:t>
      </w:r>
      <w:proofErr w:type="gramStart"/>
      <w:r w:rsidRPr="0096014D">
        <w:rPr>
          <w:rFonts w:ascii="Calibri" w:eastAsia="Times New Roman" w:hAnsi="Calibri" w:cs="Times New Roman"/>
          <w:color w:val="000000"/>
          <w:sz w:val="24"/>
          <w:szCs w:val="24"/>
          <w:lang w:eastAsia="fr-FR"/>
        </w:rPr>
        <w:t>DE A</w:t>
      </w:r>
      <w:proofErr w:type="gramEnd"/>
      <w:r w:rsidRPr="0096014D">
        <w:rPr>
          <w:rFonts w:ascii="Calibri" w:eastAsia="Times New Roman" w:hAnsi="Calibri" w:cs="Times New Roman"/>
          <w:color w:val="000000"/>
          <w:sz w:val="24"/>
          <w:szCs w:val="24"/>
          <w:lang w:eastAsia="fr-FR"/>
        </w:rPr>
        <w:t xml:space="preserve"> &amp; Z</w:t>
      </w:r>
      <w:r w:rsidRPr="0034435F">
        <w:rPr>
          <w:rFonts w:ascii="Calibri" w:eastAsia="Times New Roman" w:hAnsi="Calibri" w:cs="Times New Roman"/>
          <w:color w:val="000000"/>
          <w:sz w:val="24"/>
          <w:szCs w:val="24"/>
          <w:lang w:eastAsia="fr-FR"/>
        </w:rPr>
        <w:t xml:space="preserve">, </w:t>
      </w:r>
      <w:r w:rsidRPr="0096014D">
        <w:rPr>
          <w:rFonts w:ascii="Calibri" w:eastAsia="Times New Roman" w:hAnsi="Calibri" w:cs="Times New Roman"/>
          <w:color w:val="000000"/>
          <w:sz w:val="24"/>
          <w:szCs w:val="24"/>
          <w:lang w:eastAsia="fr-FR"/>
        </w:rPr>
        <w:t>l'un des plus important</w:t>
      </w:r>
      <w:r w:rsidRPr="0034435F">
        <w:rPr>
          <w:rFonts w:ascii="Calibri" w:eastAsia="Times New Roman" w:hAnsi="Calibri" w:cs="Times New Roman"/>
          <w:color w:val="000000"/>
          <w:sz w:val="24"/>
          <w:szCs w:val="24"/>
          <w:lang w:eastAsia="fr-FR"/>
        </w:rPr>
        <w:t>s</w:t>
      </w:r>
      <w:r w:rsidRPr="0096014D">
        <w:rPr>
          <w:rFonts w:ascii="Calibri" w:eastAsia="Times New Roman" w:hAnsi="Calibri" w:cs="Times New Roman"/>
          <w:color w:val="000000"/>
          <w:sz w:val="24"/>
          <w:szCs w:val="24"/>
          <w:lang w:eastAsia="fr-FR"/>
        </w:rPr>
        <w:t xml:space="preserve"> revendeur</w:t>
      </w:r>
      <w:r w:rsidRPr="0034435F">
        <w:rPr>
          <w:rFonts w:ascii="Calibri" w:eastAsia="Times New Roman" w:hAnsi="Calibri" w:cs="Times New Roman"/>
          <w:color w:val="000000"/>
          <w:sz w:val="24"/>
          <w:szCs w:val="24"/>
          <w:lang w:eastAsia="fr-FR"/>
        </w:rPr>
        <w:t>s</w:t>
      </w:r>
      <w:r w:rsidRPr="0096014D">
        <w:rPr>
          <w:rFonts w:ascii="Calibri" w:eastAsia="Times New Roman" w:hAnsi="Calibri" w:cs="Times New Roman"/>
          <w:color w:val="000000"/>
          <w:sz w:val="24"/>
          <w:szCs w:val="24"/>
          <w:lang w:eastAsia="fr-FR"/>
        </w:rPr>
        <w:t xml:space="preserve"> CANON en </w:t>
      </w:r>
      <w:r w:rsidRPr="0034435F">
        <w:rPr>
          <w:rFonts w:ascii="Calibri" w:eastAsia="Times New Roman" w:hAnsi="Calibri" w:cs="Times New Roman"/>
          <w:color w:val="000000"/>
          <w:sz w:val="24"/>
          <w:szCs w:val="24"/>
          <w:lang w:eastAsia="fr-FR"/>
        </w:rPr>
        <w:t xml:space="preserve">France, en tant que </w:t>
      </w:r>
      <w:r w:rsidRPr="0096014D">
        <w:rPr>
          <w:rFonts w:ascii="Calibri" w:eastAsia="Times New Roman" w:hAnsi="Calibri" w:cs="Times New Roman"/>
          <w:color w:val="000000"/>
          <w:sz w:val="24"/>
          <w:szCs w:val="24"/>
          <w:lang w:eastAsia="fr-FR"/>
        </w:rPr>
        <w:t>Directeur Général et associé à 50 %</w:t>
      </w:r>
      <w:r w:rsidRPr="0034435F">
        <w:rPr>
          <w:rFonts w:ascii="Calibri" w:eastAsia="Times New Roman" w:hAnsi="Calibri" w:cs="Times New Roman"/>
          <w:color w:val="000000"/>
          <w:sz w:val="24"/>
          <w:szCs w:val="24"/>
          <w:lang w:eastAsia="fr-FR"/>
        </w:rPr>
        <w:t xml:space="preserve">. Après ces dix années, cette société a été revendue au </w:t>
      </w:r>
      <w:r w:rsidRPr="0096014D">
        <w:rPr>
          <w:rFonts w:ascii="Calibri" w:eastAsia="Times New Roman" w:hAnsi="Calibri" w:cs="Times New Roman"/>
          <w:color w:val="000000"/>
          <w:sz w:val="24"/>
          <w:szCs w:val="24"/>
          <w:lang w:eastAsia="fr-FR"/>
        </w:rPr>
        <w:t xml:space="preserve">groupe Américain </w:t>
      </w:r>
      <w:proofErr w:type="spellStart"/>
      <w:r w:rsidRPr="0096014D">
        <w:rPr>
          <w:rFonts w:ascii="Calibri" w:eastAsia="Times New Roman" w:hAnsi="Calibri" w:cs="Times New Roman"/>
          <w:color w:val="000000"/>
          <w:sz w:val="24"/>
          <w:szCs w:val="24"/>
          <w:lang w:eastAsia="fr-FR"/>
        </w:rPr>
        <w:t>Ikon</w:t>
      </w:r>
      <w:proofErr w:type="spellEnd"/>
      <w:r w:rsidRPr="0096014D">
        <w:rPr>
          <w:rFonts w:ascii="Calibri" w:eastAsia="Times New Roman" w:hAnsi="Calibri" w:cs="Times New Roman"/>
          <w:color w:val="000000"/>
          <w:sz w:val="24"/>
          <w:szCs w:val="24"/>
          <w:lang w:eastAsia="fr-FR"/>
        </w:rPr>
        <w:t xml:space="preserve"> Office Sol</w:t>
      </w:r>
      <w:r w:rsidRPr="0034435F">
        <w:rPr>
          <w:rFonts w:ascii="Calibri" w:eastAsia="Times New Roman" w:hAnsi="Calibri" w:cs="Times New Roman"/>
          <w:color w:val="000000"/>
          <w:sz w:val="24"/>
          <w:szCs w:val="24"/>
          <w:lang w:eastAsia="fr-FR"/>
        </w:rPr>
        <w:t>utions pour 7 millions d'euros.</w:t>
      </w:r>
      <w:r w:rsidRPr="0096014D">
        <w:rPr>
          <w:rFonts w:ascii="Calibri" w:eastAsia="Times New Roman" w:hAnsi="Calibri" w:cs="Times New Roman"/>
          <w:color w:val="000000"/>
          <w:sz w:val="24"/>
          <w:szCs w:val="24"/>
          <w:lang w:eastAsia="fr-FR"/>
        </w:rPr>
        <w:t xml:space="preserve"> Naturellement mes liens avec CANON </w:t>
      </w:r>
      <w:r w:rsidRPr="0034435F">
        <w:rPr>
          <w:rFonts w:ascii="Calibri" w:eastAsia="Times New Roman" w:hAnsi="Calibri" w:cs="Times New Roman"/>
          <w:color w:val="000000"/>
          <w:sz w:val="24"/>
          <w:szCs w:val="24"/>
          <w:lang w:eastAsia="fr-FR"/>
        </w:rPr>
        <w:t>se sont resserrés</w:t>
      </w:r>
      <w:r w:rsidRPr="0096014D">
        <w:rPr>
          <w:rFonts w:ascii="Calibri" w:eastAsia="Times New Roman" w:hAnsi="Calibri" w:cs="Times New Roman"/>
          <w:color w:val="000000"/>
          <w:sz w:val="24"/>
          <w:szCs w:val="24"/>
          <w:lang w:eastAsia="fr-FR"/>
        </w:rPr>
        <w:t xml:space="preserve"> en recentrant le catalogue </w:t>
      </w:r>
      <w:r w:rsidRPr="0034435F">
        <w:rPr>
          <w:rFonts w:ascii="Calibri" w:eastAsia="Times New Roman" w:hAnsi="Calibri" w:cs="Times New Roman"/>
          <w:color w:val="000000"/>
          <w:sz w:val="24"/>
          <w:szCs w:val="24"/>
          <w:lang w:eastAsia="fr-FR"/>
        </w:rPr>
        <w:t xml:space="preserve">de </w:t>
      </w:r>
      <w:r w:rsidRPr="0096014D">
        <w:rPr>
          <w:rFonts w:ascii="Calibri" w:eastAsia="Times New Roman" w:hAnsi="Calibri" w:cs="Times New Roman"/>
          <w:color w:val="000000"/>
          <w:sz w:val="24"/>
          <w:szCs w:val="24"/>
          <w:lang w:eastAsia="fr-FR"/>
        </w:rPr>
        <w:t xml:space="preserve">S'PRINT exclusivement sur cette marque au détriment de PANASONIC, NASHUA &amp; RICOH. Gérer un stock de pièces détachées, des formations techniques et commerciales </w:t>
      </w:r>
      <w:r w:rsidRPr="0034435F">
        <w:rPr>
          <w:rFonts w:ascii="Calibri" w:eastAsia="Times New Roman" w:hAnsi="Calibri" w:cs="Times New Roman"/>
          <w:color w:val="000000"/>
          <w:sz w:val="24"/>
          <w:szCs w:val="24"/>
          <w:lang w:eastAsia="fr-FR"/>
        </w:rPr>
        <w:t xml:space="preserve">autour de </w:t>
      </w:r>
      <w:r w:rsidRPr="0096014D">
        <w:rPr>
          <w:rFonts w:ascii="Calibri" w:eastAsia="Times New Roman" w:hAnsi="Calibri" w:cs="Times New Roman"/>
          <w:color w:val="000000"/>
          <w:sz w:val="24"/>
          <w:szCs w:val="24"/>
          <w:lang w:eastAsia="fr-FR"/>
        </w:rPr>
        <w:t xml:space="preserve">quatre marques et réaliser autour d'elles des opérations marketing et commerciales est beaucoup trop complexe. CANON me rendra d'ailleurs bien ce choix puisqu'il </w:t>
      </w:r>
      <w:r w:rsidRPr="0034435F">
        <w:rPr>
          <w:rFonts w:ascii="Calibri" w:eastAsia="Times New Roman" w:hAnsi="Calibri" w:cs="Times New Roman"/>
          <w:color w:val="000000"/>
          <w:sz w:val="24"/>
          <w:szCs w:val="24"/>
          <w:lang w:eastAsia="fr-FR"/>
        </w:rPr>
        <w:t xml:space="preserve">m’a accordé </w:t>
      </w:r>
      <w:r w:rsidRPr="0096014D">
        <w:rPr>
          <w:rFonts w:ascii="Calibri" w:eastAsia="Times New Roman" w:hAnsi="Calibri" w:cs="Times New Roman"/>
          <w:color w:val="000000"/>
          <w:sz w:val="24"/>
          <w:szCs w:val="24"/>
          <w:lang w:eastAsia="fr-FR"/>
        </w:rPr>
        <w:t>120 K€ d'encours fournisseurs à un moment où la société aur</w:t>
      </w:r>
      <w:r w:rsidRPr="0034435F">
        <w:rPr>
          <w:rFonts w:ascii="Calibri" w:eastAsia="Times New Roman" w:hAnsi="Calibri" w:cs="Times New Roman"/>
          <w:color w:val="000000"/>
          <w:sz w:val="24"/>
          <w:szCs w:val="24"/>
          <w:lang w:eastAsia="fr-FR"/>
        </w:rPr>
        <w:t xml:space="preserve">ait dû payer "au cul du camion". A l’époque les assureurs </w:t>
      </w:r>
      <w:r w:rsidRPr="0096014D">
        <w:rPr>
          <w:rFonts w:ascii="Calibri" w:eastAsia="Times New Roman" w:hAnsi="Calibri" w:cs="Times New Roman"/>
          <w:color w:val="000000"/>
          <w:sz w:val="24"/>
          <w:szCs w:val="24"/>
          <w:lang w:eastAsia="fr-FR"/>
        </w:rPr>
        <w:t>crédits (SFAC et tous les autres..) n</w:t>
      </w:r>
      <w:r w:rsidRPr="0034435F">
        <w:rPr>
          <w:rFonts w:ascii="Calibri" w:eastAsia="Times New Roman" w:hAnsi="Calibri" w:cs="Times New Roman"/>
          <w:color w:val="000000"/>
          <w:sz w:val="24"/>
          <w:szCs w:val="24"/>
          <w:lang w:eastAsia="fr-FR"/>
        </w:rPr>
        <w:t xml:space="preserve">e donnaient pas cher de S'PRINT et ne nous accordaient donc pas d’encours, comme c’est bien souvent le cas pour toutes les </w:t>
      </w:r>
      <w:r w:rsidRPr="0096014D">
        <w:rPr>
          <w:rFonts w:ascii="Calibri" w:eastAsia="Times New Roman" w:hAnsi="Calibri" w:cs="Times New Roman"/>
          <w:color w:val="000000"/>
          <w:sz w:val="24"/>
          <w:szCs w:val="24"/>
          <w:lang w:eastAsia="fr-FR"/>
        </w:rPr>
        <w:t>entreprises qui se trou</w:t>
      </w:r>
      <w:r w:rsidRPr="0034435F">
        <w:rPr>
          <w:rFonts w:ascii="Calibri" w:eastAsia="Times New Roman" w:hAnsi="Calibri" w:cs="Times New Roman"/>
          <w:color w:val="000000"/>
          <w:sz w:val="24"/>
          <w:szCs w:val="24"/>
          <w:lang w:eastAsia="fr-FR"/>
        </w:rPr>
        <w:t>vent en procédures collectives.</w:t>
      </w:r>
      <w:r w:rsidRPr="0096014D">
        <w:rPr>
          <w:rFonts w:ascii="Calibri" w:eastAsia="Times New Roman" w:hAnsi="Calibri" w:cs="Times New Roman"/>
          <w:color w:val="000000"/>
          <w:sz w:val="24"/>
          <w:szCs w:val="24"/>
          <w:lang w:eastAsia="fr-FR"/>
        </w:rPr>
        <w:t xml:space="preserve"> Grâce au coup de pouce de CANON, j'ai pu par la suite mettre en </w:t>
      </w:r>
      <w:r w:rsidRPr="0034435F">
        <w:rPr>
          <w:rFonts w:ascii="Calibri" w:eastAsia="Times New Roman" w:hAnsi="Calibri" w:cs="Times New Roman"/>
          <w:color w:val="000000"/>
          <w:sz w:val="24"/>
          <w:szCs w:val="24"/>
          <w:lang w:eastAsia="fr-FR"/>
        </w:rPr>
        <w:t>œuvre</w:t>
      </w:r>
      <w:r w:rsidRPr="0096014D">
        <w:rPr>
          <w:rFonts w:ascii="Calibri" w:eastAsia="Times New Roman" w:hAnsi="Calibri" w:cs="Times New Roman"/>
          <w:color w:val="000000"/>
          <w:sz w:val="24"/>
          <w:szCs w:val="24"/>
          <w:lang w:eastAsia="fr-FR"/>
        </w:rPr>
        <w:t xml:space="preserve"> une autre partie de ma stratégie qui a consisté dans un premier temps à fidéliser les clients existants et à changer radicalement la politique commerciale notamment par la vente de produits neufs par opposition </w:t>
      </w:r>
      <w:r w:rsidRPr="0034435F">
        <w:rPr>
          <w:rFonts w:ascii="Calibri" w:eastAsia="Times New Roman" w:hAnsi="Calibri" w:cs="Times New Roman"/>
          <w:color w:val="000000"/>
          <w:sz w:val="24"/>
          <w:szCs w:val="24"/>
          <w:lang w:eastAsia="fr-FR"/>
        </w:rPr>
        <w:t>aux systèmes d’impre</w:t>
      </w:r>
      <w:r>
        <w:rPr>
          <w:rFonts w:ascii="Calibri" w:eastAsia="Times New Roman" w:hAnsi="Calibri" w:cs="Times New Roman"/>
          <w:color w:val="000000"/>
          <w:sz w:val="24"/>
          <w:szCs w:val="24"/>
          <w:lang w:eastAsia="fr-FR"/>
        </w:rPr>
        <w:t>ssion reconditionnés que S’PRINT</w:t>
      </w:r>
      <w:r w:rsidRPr="0034435F">
        <w:rPr>
          <w:rFonts w:ascii="Calibri" w:eastAsia="Times New Roman" w:hAnsi="Calibri" w:cs="Times New Roman"/>
          <w:color w:val="000000"/>
          <w:sz w:val="24"/>
          <w:szCs w:val="24"/>
          <w:lang w:eastAsia="fr-FR"/>
        </w:rPr>
        <w:t xml:space="preserve"> </w:t>
      </w:r>
      <w:r w:rsidRPr="0096014D">
        <w:rPr>
          <w:rFonts w:ascii="Calibri" w:eastAsia="Times New Roman" w:hAnsi="Calibri" w:cs="Times New Roman"/>
          <w:color w:val="000000"/>
          <w:sz w:val="24"/>
          <w:szCs w:val="24"/>
          <w:lang w:eastAsia="fr-FR"/>
        </w:rPr>
        <w:t xml:space="preserve">proposait avant </w:t>
      </w:r>
      <w:r w:rsidRPr="0034435F">
        <w:rPr>
          <w:rFonts w:ascii="Calibri" w:eastAsia="Times New Roman" w:hAnsi="Calibri" w:cs="Times New Roman"/>
          <w:color w:val="000000"/>
          <w:sz w:val="24"/>
          <w:szCs w:val="24"/>
          <w:lang w:eastAsia="fr-FR"/>
        </w:rPr>
        <w:t xml:space="preserve">que je la rachète. </w:t>
      </w:r>
      <w:r w:rsidRPr="0096014D">
        <w:rPr>
          <w:rFonts w:ascii="Calibri" w:eastAsia="Times New Roman" w:hAnsi="Calibri" w:cs="Times New Roman"/>
          <w:color w:val="000000"/>
          <w:sz w:val="24"/>
          <w:szCs w:val="24"/>
          <w:lang w:eastAsia="fr-FR"/>
        </w:rPr>
        <w:t>Pendant les premières années, nous avons progressive</w:t>
      </w:r>
      <w:r w:rsidRPr="0034435F">
        <w:rPr>
          <w:rFonts w:ascii="Calibri" w:eastAsia="Times New Roman" w:hAnsi="Calibri" w:cs="Times New Roman"/>
          <w:color w:val="000000"/>
          <w:sz w:val="24"/>
          <w:szCs w:val="24"/>
          <w:lang w:eastAsia="fr-FR"/>
        </w:rPr>
        <w:t>ment placé des machines neuves. C</w:t>
      </w:r>
      <w:r w:rsidRPr="0096014D">
        <w:rPr>
          <w:rFonts w:ascii="Calibri" w:eastAsia="Times New Roman" w:hAnsi="Calibri" w:cs="Times New Roman"/>
          <w:color w:val="000000"/>
          <w:sz w:val="24"/>
          <w:szCs w:val="24"/>
          <w:lang w:eastAsia="fr-FR"/>
        </w:rPr>
        <w:t>e n'est qu'une fois cette étape franchie que l'entreprise s'est lancée dans la prospection de nouveaux</w:t>
      </w:r>
      <w:r w:rsidRPr="0034435F">
        <w:rPr>
          <w:rFonts w:ascii="Calibri" w:eastAsia="Times New Roman" w:hAnsi="Calibri" w:cs="Times New Roman"/>
          <w:color w:val="000000"/>
          <w:sz w:val="24"/>
          <w:szCs w:val="24"/>
          <w:lang w:eastAsia="fr-FR"/>
        </w:rPr>
        <w:t xml:space="preserve"> </w:t>
      </w:r>
      <w:r w:rsidRPr="0096014D">
        <w:rPr>
          <w:rFonts w:ascii="Calibri" w:eastAsia="Times New Roman" w:hAnsi="Calibri" w:cs="Times New Roman"/>
          <w:color w:val="000000"/>
          <w:sz w:val="24"/>
          <w:szCs w:val="24"/>
          <w:lang w:eastAsia="fr-FR"/>
        </w:rPr>
        <w:t>clients.</w:t>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b/>
          <w:bCs/>
          <w:color w:val="000000"/>
          <w:sz w:val="24"/>
          <w:szCs w:val="24"/>
          <w:lang w:eastAsia="fr-FR"/>
        </w:rPr>
      </w:pPr>
      <w:r w:rsidRPr="0034435F">
        <w:rPr>
          <w:rFonts w:ascii="Calibri" w:eastAsia="Times New Roman" w:hAnsi="Calibri" w:cs="Times New Roman"/>
          <w:b/>
          <w:bCs/>
          <w:color w:val="000000"/>
          <w:sz w:val="24"/>
          <w:szCs w:val="24"/>
          <w:lang w:eastAsia="fr-FR"/>
        </w:rPr>
        <w:lastRenderedPageBreak/>
        <w:t xml:space="preserve">Quels résultats chiffrés illustrent la réussite que vous venez de décrire ? Exemples : Nombre de nouveaux clients, augmentation du CA, obtention de subventions, nouvelles embauches, etc. </w:t>
      </w:r>
    </w:p>
    <w:p w:rsidR="000D0D11" w:rsidRPr="0034435F" w:rsidRDefault="000D0D11" w:rsidP="000D0D11">
      <w:pPr>
        <w:spacing w:after="0"/>
        <w:ind w:right="567"/>
        <w:rPr>
          <w:rFonts w:ascii="Calibri" w:eastAsia="Times New Roman" w:hAnsi="Calibri" w:cs="Times New Roman"/>
          <w:color w:val="000000"/>
          <w:sz w:val="24"/>
          <w:szCs w:val="24"/>
          <w:u w:val="single"/>
          <w:lang w:eastAsia="fr-FR"/>
        </w:rPr>
      </w:pP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rPr>
          <w:rFonts w:ascii="Calibri" w:eastAsia="Times New Roman" w:hAnsi="Calibri" w:cs="Times New Roman"/>
          <w:color w:val="000000"/>
          <w:sz w:val="24"/>
          <w:szCs w:val="24"/>
          <w:lang w:eastAsia="fr-FR"/>
        </w:rPr>
      </w:pPr>
      <w:r w:rsidRPr="0096014D">
        <w:rPr>
          <w:rFonts w:ascii="Calibri" w:eastAsia="Times New Roman" w:hAnsi="Calibri" w:cs="Times New Roman"/>
          <w:color w:val="000000"/>
          <w:sz w:val="24"/>
          <w:szCs w:val="24"/>
          <w:lang w:eastAsia="fr-FR"/>
        </w:rPr>
        <w:t>Aujourd'hui S'PRINT revendique un parc de 850 machines, uniquement de marque CANON alors que l'entreprise totalisait un peu moins de 500 contrats en 2004. En terme de revenus SAV, là encore nous avons enregistré sur 2011 un chiffre d'affaire services de 1 150 millions d'euros pour un peu moins de 550 € HT en 2004, nous avons quasiment doublé ce revenu qui est important pour une entrepr</w:t>
      </w:r>
      <w:r>
        <w:rPr>
          <w:rFonts w:ascii="Calibri" w:eastAsia="Times New Roman" w:hAnsi="Calibri" w:cs="Times New Roman"/>
          <w:color w:val="000000"/>
          <w:sz w:val="24"/>
          <w:szCs w:val="24"/>
          <w:lang w:eastAsia="fr-FR"/>
        </w:rPr>
        <w:t>ise de prestations de services.</w:t>
      </w:r>
      <w:r w:rsidRPr="0096014D">
        <w:rPr>
          <w:rFonts w:ascii="Calibri" w:eastAsia="Times New Roman" w:hAnsi="Calibri" w:cs="Times New Roman"/>
          <w:color w:val="000000"/>
          <w:sz w:val="24"/>
          <w:szCs w:val="24"/>
          <w:lang w:eastAsia="fr-FR"/>
        </w:rPr>
        <w:t xml:space="preserve"> En 2007, l'entreprise a intégré un nouveau vendeur. Pour 2011, son CA se situe à 3 millions d'euros dont un peu plus d'un tiers de maintenance et ce, en comparaison à 2004, le CA s'élevait à 2,2 millions d'euros. Le résultat d'exploitation sur 2011 s'élèvera d'après les premiers chiffres de notre projet de liasse fiscale à 200 K€ par opposition au résultat de 2003 qui était déficitaire et le résultat net sera également proche des 200 K€ sur 2011.</w:t>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b/>
          <w:bCs/>
          <w:color w:val="000000"/>
          <w:sz w:val="24"/>
          <w:szCs w:val="24"/>
          <w:lang w:eastAsia="fr-FR"/>
        </w:rPr>
      </w:pPr>
      <w:r w:rsidRPr="0034435F">
        <w:rPr>
          <w:rFonts w:ascii="Calibri" w:eastAsia="Times New Roman" w:hAnsi="Calibri" w:cs="Times New Roman"/>
          <w:b/>
          <w:bCs/>
          <w:color w:val="000000"/>
          <w:sz w:val="24"/>
          <w:szCs w:val="24"/>
          <w:lang w:eastAsia="fr-FR"/>
        </w:rPr>
        <w:t xml:space="preserve">A quel moment (précisez l’année) les premiers résultats se sont-ils vraiment fait ressentir ? </w:t>
      </w:r>
    </w:p>
    <w:p w:rsidR="000D0D11" w:rsidRPr="0034435F" w:rsidRDefault="000D0D11" w:rsidP="000D0D11">
      <w:pPr>
        <w:spacing w:after="0"/>
        <w:ind w:right="567"/>
        <w:rPr>
          <w:rFonts w:ascii="Calibri" w:eastAsia="Times New Roman" w:hAnsi="Calibri" w:cs="Times New Roman"/>
          <w:color w:val="000000"/>
          <w:sz w:val="24"/>
          <w:szCs w:val="24"/>
          <w:u w:val="single"/>
          <w:lang w:eastAsia="fr-FR"/>
        </w:rPr>
      </w:pP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r>
        <w:rPr>
          <w:rFonts w:ascii="Calibri" w:eastAsia="Times New Roman" w:hAnsi="Calibri" w:cs="Times New Roman"/>
          <w:color w:val="000000"/>
          <w:sz w:val="24"/>
          <w:szCs w:val="24"/>
          <w:u w:val="single"/>
          <w:lang w:eastAsia="fr-FR"/>
        </w:rPr>
        <w:tab/>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r w:rsidRPr="0096014D">
        <w:rPr>
          <w:rFonts w:ascii="Calibri" w:eastAsia="Times New Roman" w:hAnsi="Calibri" w:cs="Times New Roman"/>
          <w:color w:val="000000"/>
          <w:sz w:val="24"/>
          <w:szCs w:val="24"/>
          <w:lang w:eastAsia="fr-FR"/>
        </w:rPr>
        <w:t xml:space="preserve">On peut tout à fait considérer que les premiers résultats se sont vraiment fait ressentir en 2007, date à laquelle l'entreprise s'est même </w:t>
      </w:r>
      <w:r w:rsidRPr="0034435F">
        <w:rPr>
          <w:rFonts w:ascii="Calibri" w:eastAsia="Times New Roman" w:hAnsi="Calibri" w:cs="Times New Roman"/>
          <w:color w:val="000000"/>
          <w:sz w:val="24"/>
          <w:szCs w:val="24"/>
          <w:lang w:eastAsia="fr-FR"/>
        </w:rPr>
        <w:t>payé</w:t>
      </w:r>
      <w:r w:rsidRPr="0096014D">
        <w:rPr>
          <w:rFonts w:ascii="Calibri" w:eastAsia="Times New Roman" w:hAnsi="Calibri" w:cs="Times New Roman"/>
          <w:color w:val="000000"/>
          <w:sz w:val="24"/>
          <w:szCs w:val="24"/>
          <w:lang w:eastAsia="fr-FR"/>
        </w:rPr>
        <w:t xml:space="preserve"> le luxe, via une </w:t>
      </w:r>
      <w:proofErr w:type="spellStart"/>
      <w:r w:rsidRPr="0096014D">
        <w:rPr>
          <w:rFonts w:ascii="Calibri" w:eastAsia="Times New Roman" w:hAnsi="Calibri" w:cs="Times New Roman"/>
          <w:color w:val="000000"/>
          <w:sz w:val="24"/>
          <w:szCs w:val="24"/>
          <w:lang w:eastAsia="fr-FR"/>
        </w:rPr>
        <w:t>sci</w:t>
      </w:r>
      <w:proofErr w:type="spellEnd"/>
      <w:r w:rsidRPr="0096014D">
        <w:rPr>
          <w:rFonts w:ascii="Calibri" w:eastAsia="Times New Roman" w:hAnsi="Calibri" w:cs="Times New Roman"/>
          <w:color w:val="000000"/>
          <w:sz w:val="24"/>
          <w:szCs w:val="24"/>
          <w:lang w:eastAsia="fr-FR"/>
        </w:rPr>
        <w:t xml:space="preserve">, d'acheter ses propres locaux, un petit immeuble de 750 m2 à </w:t>
      </w:r>
      <w:proofErr w:type="spellStart"/>
      <w:r w:rsidRPr="0096014D">
        <w:rPr>
          <w:rFonts w:ascii="Calibri" w:eastAsia="Times New Roman" w:hAnsi="Calibri" w:cs="Times New Roman"/>
          <w:color w:val="000000"/>
          <w:sz w:val="24"/>
          <w:szCs w:val="24"/>
          <w:lang w:eastAsia="fr-FR"/>
        </w:rPr>
        <w:t>Rueil</w:t>
      </w:r>
      <w:proofErr w:type="spellEnd"/>
      <w:r w:rsidRPr="0096014D">
        <w:rPr>
          <w:rFonts w:ascii="Calibri" w:eastAsia="Times New Roman" w:hAnsi="Calibri" w:cs="Times New Roman"/>
          <w:color w:val="000000"/>
          <w:sz w:val="24"/>
          <w:szCs w:val="24"/>
          <w:lang w:eastAsia="fr-FR"/>
        </w:rPr>
        <w:t xml:space="preserve"> Malmaison pour un million d'euros. En juin 2008, elle cède une branche de son activité, à savoir celle des systèmes d'impression Grands formats pour se consacrer exclusivement qu'à sa principale activité, la vente et l'entretien des </w:t>
      </w:r>
      <w:r w:rsidRPr="0034435F">
        <w:rPr>
          <w:rFonts w:ascii="Calibri" w:eastAsia="Times New Roman" w:hAnsi="Calibri" w:cs="Times New Roman"/>
          <w:color w:val="000000"/>
          <w:sz w:val="24"/>
          <w:szCs w:val="24"/>
          <w:lang w:eastAsia="fr-FR"/>
        </w:rPr>
        <w:t>systèmes</w:t>
      </w:r>
      <w:r w:rsidRPr="0096014D">
        <w:rPr>
          <w:rFonts w:ascii="Calibri" w:eastAsia="Times New Roman" w:hAnsi="Calibri" w:cs="Times New Roman"/>
          <w:color w:val="000000"/>
          <w:sz w:val="24"/>
          <w:szCs w:val="24"/>
          <w:lang w:eastAsia="fr-FR"/>
        </w:rPr>
        <w:t xml:space="preserve"> d'impression CANON. Nous en sommes arrivés là avec un effectif quasi similaire à celui de 2004. En juin 2011 S'PRINT à payer sa dernière échéance des 850 K€ qui était donc la 7e par rapport à son plan de continuation sur 7 ans et qui lui permettra de retrouver une nouvelle peau, toute neuve, comme celle que SFAC souhaite examiner sur un nouveau K. BIS puisqu'une ordonnance sera prochainement rendue permettant ainsi de mener à bien cette dernière démarche auprès du greffe et demander la suppression des mentions..</w:t>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Default="000D0D11" w:rsidP="000D0D11">
      <w:pPr>
        <w:spacing w:after="0"/>
        <w:ind w:right="567"/>
        <w:rPr>
          <w:rFonts w:ascii="Calibri" w:eastAsia="Times New Roman" w:hAnsi="Calibri" w:cs="Times New Roman"/>
          <w:b/>
          <w:bCs/>
          <w:color w:val="000000"/>
          <w:sz w:val="24"/>
          <w:szCs w:val="24"/>
          <w:lang w:eastAsia="fr-FR"/>
        </w:rPr>
      </w:pPr>
      <w:r w:rsidRPr="0034435F">
        <w:rPr>
          <w:rFonts w:ascii="Calibri" w:eastAsia="Times New Roman" w:hAnsi="Calibri" w:cs="Times New Roman"/>
          <w:b/>
          <w:bCs/>
          <w:color w:val="000000"/>
          <w:sz w:val="24"/>
          <w:szCs w:val="24"/>
          <w:lang w:eastAsia="fr-FR"/>
        </w:rPr>
        <w:t xml:space="preserve">Quels ont été les obstacles qu’il a fallu contourner pour mener à bien ce projet ? </w:t>
      </w:r>
    </w:p>
    <w:p w:rsidR="000D0D11" w:rsidRPr="0034435F" w:rsidRDefault="000D0D11" w:rsidP="000D0D11">
      <w:pPr>
        <w:spacing w:after="0"/>
        <w:ind w:right="567"/>
        <w:rPr>
          <w:rFonts w:ascii="Calibri" w:eastAsia="Times New Roman" w:hAnsi="Calibri" w:cs="Times New Roman"/>
          <w:bCs/>
          <w:color w:val="000000"/>
          <w:sz w:val="24"/>
          <w:szCs w:val="24"/>
          <w:u w:val="single"/>
          <w:lang w:eastAsia="fr-FR"/>
        </w:rPr>
      </w:pP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r>
        <w:rPr>
          <w:rFonts w:ascii="Calibri" w:eastAsia="Times New Roman" w:hAnsi="Calibri" w:cs="Times New Roman"/>
          <w:bCs/>
          <w:color w:val="000000"/>
          <w:sz w:val="24"/>
          <w:szCs w:val="24"/>
          <w:u w:val="single"/>
          <w:lang w:eastAsia="fr-FR"/>
        </w:rPr>
        <w:tab/>
      </w:r>
    </w:p>
    <w:p w:rsidR="000D0D11" w:rsidRPr="0034435F" w:rsidRDefault="000D0D11" w:rsidP="000D0D11">
      <w:pPr>
        <w:spacing w:after="0"/>
        <w:ind w:right="567"/>
        <w:rPr>
          <w:rFonts w:ascii="Calibri" w:eastAsia="Times New Roman" w:hAnsi="Calibri" w:cs="Times New Roman"/>
          <w:color w:val="000000"/>
          <w:sz w:val="24"/>
          <w:szCs w:val="24"/>
          <w:lang w:eastAsia="fr-FR"/>
        </w:rPr>
      </w:pPr>
    </w:p>
    <w:p w:rsidR="000D0D11" w:rsidRPr="0034435F" w:rsidRDefault="000D0D11" w:rsidP="000D0D11">
      <w:pPr>
        <w:spacing w:after="0"/>
        <w:ind w:right="567"/>
        <w:rPr>
          <w:rFonts w:ascii="Calibri" w:eastAsia="Times New Roman" w:hAnsi="Calibri" w:cs="Times New Roman"/>
          <w:color w:val="000000"/>
          <w:sz w:val="24"/>
          <w:szCs w:val="24"/>
          <w:lang w:eastAsia="fr-FR"/>
        </w:rPr>
      </w:pPr>
      <w:r w:rsidRPr="0096014D">
        <w:rPr>
          <w:rFonts w:ascii="Calibri" w:eastAsia="Times New Roman" w:hAnsi="Calibri" w:cs="Times New Roman"/>
          <w:color w:val="000000"/>
          <w:sz w:val="24"/>
          <w:szCs w:val="24"/>
          <w:lang w:eastAsia="fr-FR"/>
        </w:rPr>
        <w:t>Les obstacles qu'il a fallu contourner pour mener à bien cette "marche" c'est d'arriver le plu</w:t>
      </w:r>
      <w:r w:rsidRPr="0034435F">
        <w:rPr>
          <w:rFonts w:ascii="Calibri" w:eastAsia="Times New Roman" w:hAnsi="Calibri" w:cs="Times New Roman"/>
          <w:color w:val="000000"/>
          <w:sz w:val="24"/>
          <w:szCs w:val="24"/>
          <w:lang w:eastAsia="fr-FR"/>
        </w:rPr>
        <w:t xml:space="preserve">s souvent à faire la différence. Face à son </w:t>
      </w:r>
      <w:r w:rsidRPr="0096014D">
        <w:rPr>
          <w:rFonts w:ascii="Calibri" w:eastAsia="Times New Roman" w:hAnsi="Calibri" w:cs="Times New Roman"/>
          <w:color w:val="000000"/>
          <w:sz w:val="24"/>
          <w:szCs w:val="24"/>
          <w:lang w:eastAsia="fr-FR"/>
        </w:rPr>
        <w:t>fournisseur</w:t>
      </w:r>
      <w:r w:rsidRPr="0034435F">
        <w:rPr>
          <w:rFonts w:ascii="Calibri" w:eastAsia="Times New Roman" w:hAnsi="Calibri" w:cs="Times New Roman"/>
          <w:color w:val="000000"/>
          <w:sz w:val="24"/>
          <w:szCs w:val="24"/>
          <w:lang w:eastAsia="fr-FR"/>
        </w:rPr>
        <w:t>, d’une part,</w:t>
      </w:r>
      <w:r w:rsidRPr="0096014D">
        <w:rPr>
          <w:rFonts w:ascii="Calibri" w:eastAsia="Times New Roman" w:hAnsi="Calibri" w:cs="Times New Roman"/>
          <w:color w:val="000000"/>
          <w:sz w:val="24"/>
          <w:szCs w:val="24"/>
          <w:lang w:eastAsia="fr-FR"/>
        </w:rPr>
        <w:t xml:space="preserve"> qui a besoin d'observer une régularité dans les ventes réalisées</w:t>
      </w:r>
      <w:r w:rsidRPr="0034435F">
        <w:rPr>
          <w:rFonts w:ascii="Calibri" w:eastAsia="Times New Roman" w:hAnsi="Calibri" w:cs="Times New Roman"/>
          <w:color w:val="000000"/>
          <w:sz w:val="24"/>
          <w:szCs w:val="24"/>
          <w:lang w:eastAsia="fr-FR"/>
        </w:rPr>
        <w:t xml:space="preserve">. Face à sa banque, ensuite, </w:t>
      </w:r>
      <w:r w:rsidRPr="0096014D">
        <w:rPr>
          <w:rFonts w:ascii="Calibri" w:eastAsia="Times New Roman" w:hAnsi="Calibri" w:cs="Times New Roman"/>
          <w:color w:val="000000"/>
          <w:sz w:val="24"/>
          <w:szCs w:val="24"/>
          <w:lang w:eastAsia="fr-FR"/>
        </w:rPr>
        <w:t>qui doit sentir au delà de votre argumentati</w:t>
      </w:r>
      <w:r w:rsidRPr="0034435F">
        <w:rPr>
          <w:rFonts w:ascii="Calibri" w:eastAsia="Times New Roman" w:hAnsi="Calibri" w:cs="Times New Roman"/>
          <w:color w:val="000000"/>
          <w:sz w:val="24"/>
          <w:szCs w:val="24"/>
          <w:lang w:eastAsia="fr-FR"/>
        </w:rPr>
        <w:t xml:space="preserve">on une trésorerie excédentaire. Face aux clients, enfin, qui </w:t>
      </w:r>
      <w:r w:rsidRPr="0096014D">
        <w:rPr>
          <w:rFonts w:ascii="Calibri" w:eastAsia="Times New Roman" w:hAnsi="Calibri" w:cs="Times New Roman"/>
          <w:color w:val="000000"/>
          <w:sz w:val="24"/>
          <w:szCs w:val="24"/>
          <w:lang w:eastAsia="fr-FR"/>
        </w:rPr>
        <w:t>ne souhaite</w:t>
      </w:r>
      <w:r w:rsidRPr="0034435F">
        <w:rPr>
          <w:rFonts w:ascii="Calibri" w:eastAsia="Times New Roman" w:hAnsi="Calibri" w:cs="Times New Roman"/>
          <w:color w:val="000000"/>
          <w:sz w:val="24"/>
          <w:szCs w:val="24"/>
          <w:lang w:eastAsia="fr-FR"/>
        </w:rPr>
        <w:t>nt</w:t>
      </w:r>
      <w:r w:rsidRPr="0096014D">
        <w:rPr>
          <w:rFonts w:ascii="Calibri" w:eastAsia="Times New Roman" w:hAnsi="Calibri" w:cs="Times New Roman"/>
          <w:color w:val="000000"/>
          <w:sz w:val="24"/>
          <w:szCs w:val="24"/>
          <w:lang w:eastAsia="fr-FR"/>
        </w:rPr>
        <w:t xml:space="preserve"> pas faire prendre de risque à </w:t>
      </w:r>
      <w:r w:rsidRPr="0034435F">
        <w:rPr>
          <w:rFonts w:ascii="Calibri" w:eastAsia="Times New Roman" w:hAnsi="Calibri" w:cs="Times New Roman"/>
          <w:color w:val="000000"/>
          <w:sz w:val="24"/>
          <w:szCs w:val="24"/>
          <w:lang w:eastAsia="fr-FR"/>
        </w:rPr>
        <w:t>leurs</w:t>
      </w:r>
      <w:r w:rsidRPr="0096014D">
        <w:rPr>
          <w:rFonts w:ascii="Calibri" w:eastAsia="Times New Roman" w:hAnsi="Calibri" w:cs="Times New Roman"/>
          <w:color w:val="000000"/>
          <w:sz w:val="24"/>
          <w:szCs w:val="24"/>
          <w:lang w:eastAsia="fr-FR"/>
        </w:rPr>
        <w:t xml:space="preserve"> entreprise</w:t>
      </w:r>
      <w:r w:rsidRPr="0034435F">
        <w:rPr>
          <w:rFonts w:ascii="Calibri" w:eastAsia="Times New Roman" w:hAnsi="Calibri" w:cs="Times New Roman"/>
          <w:color w:val="000000"/>
          <w:sz w:val="24"/>
          <w:szCs w:val="24"/>
          <w:lang w:eastAsia="fr-FR"/>
        </w:rPr>
        <w:t xml:space="preserve">s et vous indique qu’ils privilégient les prestataires en bonnes santé financières au détriment des « malades ». </w:t>
      </w:r>
      <w:r w:rsidRPr="0096014D">
        <w:rPr>
          <w:rFonts w:ascii="Calibri" w:eastAsia="Times New Roman" w:hAnsi="Calibri" w:cs="Times New Roman"/>
          <w:color w:val="000000"/>
          <w:sz w:val="24"/>
          <w:szCs w:val="24"/>
          <w:lang w:eastAsia="fr-FR"/>
        </w:rPr>
        <w:t>L'im</w:t>
      </w:r>
      <w:r w:rsidRPr="0034435F">
        <w:rPr>
          <w:rFonts w:ascii="Calibri" w:eastAsia="Times New Roman" w:hAnsi="Calibri" w:cs="Times New Roman"/>
          <w:color w:val="000000"/>
          <w:sz w:val="24"/>
          <w:szCs w:val="24"/>
          <w:lang w:eastAsia="fr-FR"/>
        </w:rPr>
        <w:t xml:space="preserve">agination aura été notre force, sans oublier la </w:t>
      </w:r>
      <w:r w:rsidRPr="0096014D">
        <w:rPr>
          <w:rFonts w:ascii="Calibri" w:eastAsia="Times New Roman" w:hAnsi="Calibri" w:cs="Times New Roman"/>
          <w:color w:val="000000"/>
          <w:sz w:val="24"/>
          <w:szCs w:val="24"/>
          <w:lang w:eastAsia="fr-FR"/>
        </w:rPr>
        <w:t xml:space="preserve">foi qu'il convient d'exprimer en permanence et de faire partager à ses collaborateurs pour ne jamais </w:t>
      </w:r>
      <w:r w:rsidRPr="0096014D">
        <w:rPr>
          <w:rFonts w:ascii="Calibri" w:eastAsia="Times New Roman" w:hAnsi="Calibri" w:cs="Times New Roman"/>
          <w:color w:val="000000"/>
          <w:sz w:val="24"/>
          <w:szCs w:val="24"/>
          <w:lang w:eastAsia="fr-FR"/>
        </w:rPr>
        <w:lastRenderedPageBreak/>
        <w:t>baisser les bras face aux difficultés.</w:t>
      </w:r>
      <w:r w:rsidRPr="0034435F">
        <w:rPr>
          <w:rFonts w:ascii="Calibri" w:eastAsia="Times New Roman" w:hAnsi="Calibri" w:cs="Times New Roman"/>
          <w:color w:val="000000"/>
          <w:sz w:val="24"/>
          <w:szCs w:val="24"/>
          <w:lang w:eastAsia="fr-FR"/>
        </w:rPr>
        <w:t xml:space="preserve"> Aujourd’hui, c’est la </w:t>
      </w:r>
      <w:r w:rsidRPr="0096014D">
        <w:rPr>
          <w:rFonts w:ascii="Calibri" w:eastAsia="Times New Roman" w:hAnsi="Calibri" w:cs="Times New Roman"/>
          <w:color w:val="000000"/>
          <w:sz w:val="24"/>
          <w:szCs w:val="24"/>
          <w:lang w:eastAsia="fr-FR"/>
        </w:rPr>
        <w:t>fin d'un cycle de 7 ans qui va nous permettre de repartir sur un</w:t>
      </w:r>
      <w:r w:rsidRPr="0034435F">
        <w:rPr>
          <w:rFonts w:ascii="Calibri" w:eastAsia="Times New Roman" w:hAnsi="Calibri" w:cs="Times New Roman"/>
          <w:color w:val="000000"/>
          <w:sz w:val="24"/>
          <w:szCs w:val="24"/>
          <w:lang w:eastAsia="fr-FR"/>
        </w:rPr>
        <w:t>e nouvelle phase de croissance</w:t>
      </w:r>
      <w:r w:rsidRPr="0096014D">
        <w:rPr>
          <w:rFonts w:ascii="Calibri" w:eastAsia="Times New Roman" w:hAnsi="Calibri" w:cs="Times New Roman"/>
          <w:color w:val="000000"/>
          <w:sz w:val="24"/>
          <w:szCs w:val="24"/>
          <w:lang w:eastAsia="fr-FR"/>
        </w:rPr>
        <w:t xml:space="preserve"> maitrisée. </w:t>
      </w:r>
    </w:p>
    <w:p w:rsidR="000D0D11" w:rsidRDefault="000D0D11" w:rsidP="000D0D11">
      <w:pPr>
        <w:spacing w:after="0"/>
        <w:ind w:right="567"/>
        <w:rPr>
          <w:rFonts w:ascii="Calibri" w:eastAsia="Times New Roman" w:hAnsi="Calibri" w:cs="Times New Roman"/>
          <w:color w:val="000000"/>
          <w:sz w:val="24"/>
          <w:szCs w:val="24"/>
          <w:lang w:eastAsia="fr-FR"/>
        </w:rPr>
      </w:pPr>
    </w:p>
    <w:p w:rsidR="00797CE6" w:rsidRDefault="00797CE6"/>
    <w:sectPr w:rsidR="00797CE6" w:rsidSect="00797C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D0D11"/>
    <w:rsid w:val="000D0D11"/>
    <w:rsid w:val="00714B55"/>
    <w:rsid w:val="00797CE6"/>
    <w:rsid w:val="00BD76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5132</Characters>
  <Application>Microsoft Office Word</Application>
  <DocSecurity>0</DocSecurity>
  <Lines>42</Lines>
  <Paragraphs>12</Paragraphs>
  <ScaleCrop>false</ScaleCrop>
  <Company>ACE Conseil</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dc:creator>
  <cp:keywords/>
  <dc:description/>
  <cp:lastModifiedBy>FABRICE</cp:lastModifiedBy>
  <cp:revision>1</cp:revision>
  <dcterms:created xsi:type="dcterms:W3CDTF">2012-02-03T15:25:00Z</dcterms:created>
  <dcterms:modified xsi:type="dcterms:W3CDTF">2012-02-03T15:30:00Z</dcterms:modified>
</cp:coreProperties>
</file>